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26DE1" w:rsidRPr="00277158" w:rsidRDefault="007362D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Русская Илиада</w:t>
      </w:r>
      <w:r w:rsidR="00277158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(история, 9 класс)</w:t>
      </w:r>
    </w:p>
    <w:p w:rsidR="00A26DE1" w:rsidRPr="006D22F3" w:rsidRDefault="006D22F3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Рабочий лист учителя</w:t>
      </w:r>
    </w:p>
    <w:p w:rsidR="00A26DE1" w:rsidRDefault="007362D4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Масштаб драматических событий Отечественной войны 1812 года позволяет сравнить их с бессмертным греческим эпосом </w:t>
      </w:r>
      <w:r w:rsidR="006D22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Гомера </w:t>
      </w:r>
      <w:r>
        <w:rPr>
          <w:rFonts w:ascii="Times New Roman" w:eastAsia="Times New Roman" w:hAnsi="Times New Roman" w:cs="Times New Roman"/>
          <w:sz w:val="28"/>
          <w:szCs w:val="28"/>
        </w:rPr>
        <w:t>«Илиад</w:t>
      </w:r>
      <w:r w:rsidR="006D22F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6D22F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C22C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224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Илион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(Троя) пал, но 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>дальнейший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ход военной кампании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был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 более благоприятен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защитник</w:t>
      </w:r>
      <w:proofErr w:type="spellStart"/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Москвы и России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хватило сил и воинского духа освободить страну от неприятельского нашествия. Герои тех битв запечатлелись в народной памяти так же глубоко, как и знаменитые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персонажи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греческого эпоса. Вспомним же их великие подвиги.</w:t>
      </w:r>
    </w:p>
    <w:tbl>
      <w:tblPr>
        <w:tblStyle w:val="a5"/>
        <w:tblW w:w="3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</w:tblGrid>
      <w:tr w:rsidR="00A26DE1">
        <w:trPr>
          <w:trHeight w:val="555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 зал</w:t>
            </w:r>
          </w:p>
        </w:tc>
      </w:tr>
    </w:tbl>
    <w:p w:rsidR="00A93974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</w:rPr>
        <w:t>о причинах Отечественной войны 1812 года и запишите названия экспонатов, которые можно соотнести с конкретными пунктами.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Внимание! Экспонаты возможно найти только к некоторым из предложенных пунктов.</w:t>
      </w:r>
    </w:p>
    <w:tbl>
      <w:tblPr>
        <w:tblStyle w:val="a6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935"/>
      </w:tblGrid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Отечественной войны 1812 года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Экспонаты для иллюстрации</w:t>
            </w:r>
          </w:p>
        </w:tc>
      </w:tr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 w:rsidP="00224FB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Заключение мира с Наполеоном в 1807 г</w:t>
            </w:r>
            <w:r w:rsidR="00224F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оду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1A4E03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последующий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отход России от политики Континентальной блокады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Наполеон в Тильзите награждает солдата Преображенского полка орденом Почетного легиона</w:t>
            </w:r>
          </w:p>
          <w:p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Встреча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lang w:val="ru-RU"/>
              </w:rPr>
              <w:t> 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I с Наполеоном в Тильзите 25 июня 1807 года</w:t>
            </w:r>
          </w:p>
        </w:tc>
      </w:tr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2. Создание Наполеоном герцогства Варшавского (1807)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3. Положение о нейтральной торговле (1810), вводившее высокие пошлины на одни товары и запрещавшее ввоз других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4. Аннексия герцогства </w:t>
            </w:r>
            <w:proofErr w:type="spellStart"/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Ольденбургского</w:t>
            </w:r>
            <w:proofErr w:type="spellEnd"/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(1810). Герцог являлся родственником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5. Реванш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I за поражения 1805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9C6186"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1807 </w:t>
            </w:r>
            <w:r w:rsidR="009C6186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годов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A93974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Бой за знамя. Подвиг 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конногвардейце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lang w:val="ru-RU"/>
              </w:rPr>
              <w:t>в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 Гаврилова и Омельченко под Аустерлицем</w:t>
            </w:r>
          </w:p>
          <w:p w:rsidR="00A26DE1" w:rsidRPr="00A93974" w:rsidRDefault="00A26D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</w:p>
          <w:p w:rsidR="00A26DE1" w:rsidRPr="00A93974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Битва при </w:t>
            </w:r>
            <w:proofErr w:type="spellStart"/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Фридланде</w:t>
            </w:r>
            <w:proofErr w:type="spellEnd"/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, данная 14 июня 1807 года</w:t>
            </w:r>
          </w:p>
        </w:tc>
      </w:tr>
    </w:tbl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="009C6186">
        <w:rPr>
          <w:rFonts w:ascii="Times New Roman" w:eastAsia="Times New Roman" w:hAnsi="Times New Roman" w:cs="Times New Roman"/>
          <w:sz w:val="28"/>
          <w:szCs w:val="28"/>
          <w:lang w:val="ru-RU"/>
        </w:rPr>
        <w:t>Добавьте в таблицу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отсутствующие элементы.</w:t>
      </w:r>
    </w:p>
    <w:tbl>
      <w:tblPr>
        <w:tblStyle w:val="a7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685"/>
        <w:gridCol w:w="2625"/>
        <w:gridCol w:w="2685"/>
      </w:tblGrid>
      <w:tr w:rsidR="00A26DE1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начала войны</w:t>
            </w:r>
          </w:p>
        </w:tc>
        <w:tc>
          <w:tcPr>
            <w:tcW w:w="79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24 июня 1812 г.</w:t>
            </w:r>
          </w:p>
        </w:tc>
      </w:tr>
      <w:tr w:rsidR="00A26DE1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Российские армии у западной границы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1-я Западная армия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2-я Западная армия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3-я Обсервационная армия</w:t>
            </w:r>
          </w:p>
        </w:tc>
      </w:tr>
      <w:tr w:rsidR="00A26DE1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командующего армией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33525" cy="17526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23545" cy="1789837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45" cy="1789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65013" cy="1802351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3" cy="1802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E1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командующего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М.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Б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 xml:space="preserve"> Барклай де Толли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П.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И. Багратион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А.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Тормасов</w:t>
            </w:r>
            <w:proofErr w:type="spellEnd"/>
          </w:p>
        </w:tc>
      </w:tr>
      <w:tr w:rsidR="00A26DE1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армии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120 тыс. чел.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9C6186" w:rsidRDefault="007362D4" w:rsidP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45–48 тыс. 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9C6186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тыс. чел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A26DE1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 w:rsidP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Объединение с</w:t>
            </w:r>
            <w:r w:rsidR="009C61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основными силами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DE1" w:rsidRPr="009C6186" w:rsidRDefault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Смоленская битва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7362D4">
              <w:rPr>
                <w:rFonts w:ascii="Times New Roman" w:eastAsia="Times New Roman" w:hAnsi="Times New Roman" w:cs="Times New Roman"/>
                <w:sz w:val="24"/>
                <w:szCs w:val="24"/>
              </w:rPr>
              <w:t>6 августа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1812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1812</w:t>
            </w:r>
          </w:p>
        </w:tc>
      </w:tr>
    </w:tbl>
    <w:p w:rsidR="00277158" w:rsidRDefault="00277158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7158" w:rsidRDefault="00277158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6DE1" w:rsidRDefault="009C618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 зала,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укажите фамилии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 героев Бородинской битвы, о которых идет речь в представленных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ниже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характеристиках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Генерал-майор, командир пехотн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ой дивизии. На Курганной высоте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силы были атакованы вражеской пехотой и кирасирами. Оказавшись среди врагов, командир бросился на неприятельские штыки. Раненого</w:t>
      </w:r>
      <w:r w:rsidR="00160D6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привели к Наполеону, который приказал вернуть ему шпагу. 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Лихачев Петр Гаврилович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Корпус военачальника расположился вблизи Курганной высоты, он лично руководил созданием на возвышенности</w:t>
      </w:r>
      <w:r w:rsidR="00D12B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BC0">
        <w:rPr>
          <w:rFonts w:ascii="Times New Roman" w:eastAsia="Times New Roman" w:hAnsi="Times New Roman" w:cs="Times New Roman"/>
          <w:sz w:val="28"/>
          <w:szCs w:val="28"/>
        </w:rPr>
        <w:t>артиллерийской батареи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время сражения он спланировал и осуществил контрудар по войскам Э. </w:t>
      </w:r>
      <w:r w:rsidR="00D12B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Богарне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благодаря чему сдержал на полтора часа дальнейшие атаки неприятеля на центр русских позиций. Наполеон сказал о нем, что «этот генерал из того материала,</w:t>
      </w:r>
      <w:r w:rsidR="00D12BC0">
        <w:rPr>
          <w:rFonts w:ascii="Times New Roman" w:eastAsia="Times New Roman" w:hAnsi="Times New Roman" w:cs="Times New Roman"/>
          <w:sz w:val="28"/>
          <w:szCs w:val="28"/>
        </w:rPr>
        <w:t xml:space="preserve"> из которого делаются маршалы».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Раевский Николай Николаевич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Пехотная дивизия под его началом отобрала у французских войск захваченные ими ранее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флеши. После ранения Багратиона возглавил оборону левого фланга русской армии. Когда русские войска были вынуждены оставить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флеши, принял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отвести войска за Семёновский овраг, где, используя высоты, организовал прочную оборону. 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Коновницын Петр Петрович</w:t>
      </w:r>
    </w:p>
    <w:tbl>
      <w:tblPr>
        <w:tblStyle w:val="a8"/>
        <w:tblW w:w="5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80"/>
      </w:tblGrid>
      <w:tr w:rsidR="00A26DE1">
        <w:trPr>
          <w:trHeight w:val="555"/>
        </w:trPr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панорама «Бородинская битва»</w:t>
            </w:r>
          </w:p>
        </w:tc>
      </w:tr>
    </w:tbl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схему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Бородинского сражения и выполните задание.  </w:t>
      </w:r>
    </w:p>
    <w:p w:rsidR="00A26DE1" w:rsidRDefault="007362D4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743065" cy="5810250"/>
            <wp:effectExtent l="0" t="0" r="635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955" cy="5811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цифры, обозначающие на схеме Бородинской битвы объекты, о которых ид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фрагментах текста.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Наполеон сосредоточил главные силы против левого фланга русских у деревни Сем</w:t>
      </w:r>
      <w:r w:rsidR="00160D6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где оборонялась 2-я Западная армия П.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 Багратиона.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5.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Со стороны леса левое крыло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прикрывали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полевых укрепления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Сем</w:t>
      </w:r>
      <w:r w:rsidR="00160D6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="007F38C3">
        <w:rPr>
          <w:rFonts w:ascii="Times New Roman" w:eastAsia="Times New Roman" w:hAnsi="Times New Roman" w:cs="Times New Roman"/>
          <w:sz w:val="28"/>
          <w:szCs w:val="28"/>
        </w:rPr>
        <w:t>новские</w:t>
      </w:r>
      <w:proofErr w:type="spellEnd"/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флеши (впоследствии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флеши). Именно здесь понесла огромные потери пехота неприятеля,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эту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местность стали называть «могилой французской пехоты».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6.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Ключевой позиц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ией центра русских войск стала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батарея Раевского, которая состояла из 19 орудий.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Бой за редут произошел накануне Бородинского сражения 24 августа, Наполеон рассматривал его как передовое укрепление русской армии.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3.</w:t>
      </w:r>
    </w:p>
    <w:p w:rsidR="007F38C3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сторонами света на панораме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и ориентирами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(ниже </w:t>
      </w:r>
      <w:proofErr w:type="spellStart"/>
      <w:r w:rsidR="00A93974">
        <w:rPr>
          <w:rFonts w:ascii="Times New Roman" w:eastAsia="Times New Roman" w:hAnsi="Times New Roman" w:cs="Times New Roman"/>
          <w:sz w:val="28"/>
          <w:szCs w:val="28"/>
        </w:rPr>
        <w:t>привед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их список). 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sz w:val="28"/>
          <w:szCs w:val="28"/>
          <w:u w:val="single"/>
        </w:rPr>
        <w:t>Обратите внимание</w:t>
      </w:r>
      <w:r w:rsidR="007F38C3" w:rsidRPr="007F38C3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: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поднявшись по лестнице,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стоите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лицом 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запад. Используйте информацию интерактивных панелей (каждая панель связана с определенным фрагментом панорамы). В ответе укажите цифры ориентира для каждой стороны света.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Ориентиры: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С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емёновские (</w:t>
      </w:r>
      <w:proofErr w:type="spellStart"/>
      <w:r w:rsidR="007F38C3">
        <w:rPr>
          <w:rFonts w:ascii="Times New Roman" w:eastAsia="Times New Roman" w:hAnsi="Times New Roman" w:cs="Times New Roman"/>
          <w:sz w:val="28"/>
          <w:szCs w:val="28"/>
        </w:rPr>
        <w:t>Багратионовы</w:t>
      </w:r>
      <w:proofErr w:type="spellEnd"/>
      <w:r w:rsidR="007F38C3">
        <w:rPr>
          <w:rFonts w:ascii="Times New Roman" w:eastAsia="Times New Roman" w:hAnsi="Times New Roman" w:cs="Times New Roman"/>
          <w:sz w:val="28"/>
          <w:szCs w:val="28"/>
        </w:rPr>
        <w:t>) флеши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2) деревня Сем</w:t>
      </w:r>
      <w:r w:rsidR="00160D6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новское</w:t>
      </w:r>
      <w:proofErr w:type="spellEnd"/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3) направление на Москву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4) атака саксонских кирасир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5) Кутузов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6) пози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ции атакующих французских войск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7) деревня Горки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) батарея Раевского (Курганная)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лес.</w:t>
      </w:r>
    </w:p>
    <w:p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Центр (расположение наблюдателя):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Юг: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1, 9.</w:t>
      </w:r>
    </w:p>
    <w:p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Запад: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6.</w:t>
      </w:r>
    </w:p>
    <w:p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Север: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4, 8.</w:t>
      </w:r>
    </w:p>
    <w:p w:rsidR="00A26DE1" w:rsidRDefault="00160D6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Восток: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7362D4">
        <w:rPr>
          <w:rFonts w:ascii="Times New Roman" w:eastAsia="Times New Roman" w:hAnsi="Times New Roman" w:cs="Times New Roman"/>
          <w:sz w:val="28"/>
          <w:szCs w:val="28"/>
          <w:highlight w:val="green"/>
        </w:rPr>
        <w:t>, 5, 7.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высказывания об итогах Бородинского сражения. Сформулируйте собственный вывод об итогах Бородинского сражения.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«Из всех моих пятидесяти сражений самое страшное то, которое я дал под Москвой. Французы в нем показали себя достойными одержать победу, а русские стяжали славу быть непобедимыми»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(Наполеон Б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онапарт, французский император)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«Я баталию выиграл прежде Москвы, но надобно сберегать армию, и она целехонька. Скоро все наши армии, то есть </w:t>
      </w:r>
      <w:proofErr w:type="spellStart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Тормазов</w:t>
      </w:r>
      <w:proofErr w:type="spellEnd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Чичагов</w:t>
      </w:r>
      <w:proofErr w:type="spellEnd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Витхенштейн</w:t>
      </w:r>
      <w:proofErr w:type="spellEnd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ещ</w:t>
      </w:r>
      <w:proofErr w:type="spellEnd"/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другие станут действовать к одной цели, и Напол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</w:rPr>
        <w:t>еон долго в Москве не пробудет»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Голенищев-Кутузов, гл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>авнокомандующий русской армией)</w:t>
      </w:r>
    </w:p>
    <w:p w:rsidR="00A93974" w:rsidRDefault="007362D4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</w:t>
      </w:r>
      <w:r w:rsidR="001E240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— 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>от Бо</w:t>
      </w:r>
      <w:r w:rsidR="00A93974">
        <w:rPr>
          <w:rFonts w:ascii="Times New Roman" w:eastAsia="Times New Roman" w:hAnsi="Times New Roman" w:cs="Times New Roman"/>
          <w:i/>
          <w:sz w:val="28"/>
          <w:szCs w:val="28"/>
        </w:rPr>
        <w:t>родина справа до д.</w:t>
      </w:r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Утицы слева, включая опорную Курганную высоту в центре. Поскольку русская армия после Бородина оставила Москву, что и требовалось Наполеону, он </w:t>
      </w:r>
      <w:proofErr w:type="spellStart"/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>сч</w:t>
      </w:r>
      <w:proofErr w:type="spellEnd"/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л Бородинскую битву выигранной тактически и стратегически. 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…Не в тактическом и стратегическом, а в моральном и даже в политическом отношении (если учитывать последующий ход войны) </w:t>
      </w:r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—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 Бородино было победой русских»</w:t>
      </w:r>
      <w:r w:rsidR="000F6CBD" w:rsidRP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 xml:space="preserve"> (Н.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>А. Троицкий, историк)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формулируют учащиеся.</w:t>
      </w:r>
    </w:p>
    <w:tbl>
      <w:tblPr>
        <w:tblStyle w:val="a9"/>
        <w:tblW w:w="29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</w:tblGrid>
      <w:tr w:rsidR="00A26DE1">
        <w:trPr>
          <w:trHeight w:val="55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 w:rsid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лтый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зал</w:t>
            </w:r>
          </w:p>
        </w:tc>
      </w:tr>
    </w:tbl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>Опираясь на материалы экспозиции, определите правильную последовательность событий.</w:t>
      </w:r>
    </w:p>
    <w:p w:rsidR="00A26DE1" w:rsidRDefault="007362D4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6DE1" w:rsidRDefault="00A9397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="007362D4">
        <w:rPr>
          <w:rFonts w:ascii="Times New Roman" w:eastAsia="Times New Roman" w:hAnsi="Times New Roman" w:cs="Times New Roman"/>
          <w:sz w:val="28"/>
          <w:szCs w:val="28"/>
        </w:rPr>
        <w:t>ервопрестольную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Оставление Москвы русскими войсками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военного лагеря у села Тарутино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6DE1" w:rsidRDefault="007362D4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132654.</w:t>
      </w:r>
    </w:p>
    <w:tbl>
      <w:tblPr>
        <w:tblStyle w:val="aa"/>
        <w:tblW w:w="31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</w:tblGrid>
      <w:tr w:rsidR="00A26DE1">
        <w:trPr>
          <w:trHeight w:val="555"/>
        </w:trPr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зал</w:t>
            </w:r>
          </w:p>
        </w:tc>
      </w:tr>
    </w:tbl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экспозиции, выберите верные суждения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Тарутинском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</w:t>
      </w:r>
      <w:proofErr w:type="spellEnd"/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6DE1" w:rsidRDefault="007362D4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Наполеон со своими войсками покинул Москву после ликвидации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Тарутинского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лагеря.</w:t>
      </w:r>
    </w:p>
    <w:p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Тарутино был создан военный лагерь, находившийся в нескольких десятках километров от Москвы.</w:t>
      </w:r>
    </w:p>
    <w:p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Российская армия, пребывая в Тарутино, активно пополнялась.</w:t>
      </w:r>
    </w:p>
    <w:p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Лагерь был ликвидирован вследствие нападения авангарда французской армии, руководимого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Мюратом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Кутузов, чтобы дать </w:t>
      </w:r>
      <w:r w:rsidR="000C0765">
        <w:rPr>
          <w:rFonts w:ascii="Times New Roman" w:eastAsia="Times New Roman" w:hAnsi="Times New Roman" w:cs="Times New Roman"/>
          <w:sz w:val="28"/>
          <w:szCs w:val="28"/>
        </w:rPr>
        <w:t xml:space="preserve">армии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возможность отдохнуть, подписал временное перемирие с французами.</w:t>
      </w:r>
    </w:p>
    <w:p w:rsidR="00A26DE1" w:rsidRDefault="007362D4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Казачье войско сыграло важную роль в судьбе лагеря.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236.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правильное место каждого элемента в таблице: установите соответствие между названиями сражений и их значением, а также сюжетами картин, представленных в зале. В таблице укажите цифры, обозначающие соответствующие характеристики. Обратите внимание, что одна ячейка останется пустой.</w:t>
      </w:r>
    </w:p>
    <w:tbl>
      <w:tblPr>
        <w:tblStyle w:val="ab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875"/>
        <w:gridCol w:w="2160"/>
        <w:gridCol w:w="2775"/>
      </w:tblGrid>
      <w:tr w:rsidR="00A26DE1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сражения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 битвы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Сюжеты картин, представленных в</w:t>
            </w:r>
            <w:r w:rsid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 </w:t>
            </w: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экспозиции</w:t>
            </w:r>
          </w:p>
        </w:tc>
      </w:tr>
      <w:tr w:rsidR="00A26DE1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Сражение за Малоярославец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12 октября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7</w:t>
            </w:r>
          </w:p>
        </w:tc>
      </w:tr>
      <w:tr w:rsidR="00A26DE1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Бой при Вязьме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22 октября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  <w:t>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  <w:t>-</w:t>
            </w:r>
          </w:p>
        </w:tc>
      </w:tr>
      <w:tr w:rsidR="00A26DE1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Бои под Красным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3–6 ноября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4</w:t>
            </w:r>
          </w:p>
        </w:tc>
      </w:tr>
      <w:tr w:rsidR="00A26DE1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Переправа через Березину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14–17 ноября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1</w:t>
            </w:r>
          </w:p>
        </w:tc>
      </w:tr>
    </w:tbl>
    <w:p w:rsidR="00A26DE1" w:rsidRDefault="007362D4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картине изображены события двух дней: результат успешной переправы неприятеля на одном берегу реки и катастрофа наполеоновской армии на другом.</w:t>
      </w:r>
    </w:p>
    <w:p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Катастрофа Великой армии Наполеона, а также спасение самого императора, гвардии, генералитета и основной части офицерского корпуса из окр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ужения.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–15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25–40 тыс. чел., вся артиллерия и обоз.</w:t>
      </w:r>
    </w:p>
    <w:p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Русские войска преградили путь Наполеону на Калугу, вынуждая вернуться на старую Смоленскую дорогу и начать отсту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пление.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тыс. чел. </w:t>
      </w:r>
    </w:p>
    <w:p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Артиллеристы в конном строю атакуют наполеоновские войска</w:t>
      </w:r>
      <w:r w:rsidR="001735A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сдачи города Наполеон отказался от нанесения контрудара по </w:t>
      </w:r>
      <w:r w:rsidR="001735A3">
        <w:rPr>
          <w:rFonts w:ascii="Times New Roman" w:eastAsia="Times New Roman" w:hAnsi="Times New Roman" w:cs="Times New Roman"/>
          <w:sz w:val="28"/>
          <w:szCs w:val="28"/>
        </w:rPr>
        <w:t>преследовавшим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F3E28">
        <w:rPr>
          <w:rFonts w:ascii="Times New Roman" w:eastAsia="Times New Roman" w:hAnsi="Times New Roman" w:cs="Times New Roman"/>
          <w:sz w:val="28"/>
          <w:szCs w:val="28"/>
          <w:lang w:val="ru-RU"/>
        </w:rPr>
        <w:t>ус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войскам и отдал приказ об ускоренном движении к Смо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ленску.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1,8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3F3E28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тыс. чел.</w:t>
      </w:r>
    </w:p>
    <w:p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нанесли </w:t>
      </w:r>
      <w:proofErr w:type="spellStart"/>
      <w:r w:rsidR="00FD5039">
        <w:rPr>
          <w:rFonts w:ascii="Times New Roman" w:eastAsia="Times New Roman" w:hAnsi="Times New Roman" w:cs="Times New Roman"/>
          <w:sz w:val="28"/>
          <w:szCs w:val="28"/>
        </w:rPr>
        <w:t>серь</w:t>
      </w:r>
      <w:proofErr w:type="spellEnd"/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зное поражение противнику, но не добились его полного ра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згрома.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 2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30–40 тыс. чел.</w:t>
      </w:r>
    </w:p>
    <w:p w:rsidR="00A26DE1" w:rsidRDefault="007362D4">
      <w:pPr>
        <w:numPr>
          <w:ilvl w:val="0"/>
          <w:numId w:val="2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Французские войска входят в город, а русские обороняются.</w:t>
      </w:r>
    </w:p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>Кутузов после сдачи Москвы стал избегать генеральных сражений, основой тактики стал</w:t>
      </w:r>
      <w:r w:rsidR="003F3E2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малая война и народная (партизанская) война. Изучив экспозицию, сформулируйте определения понятий.</w:t>
      </w:r>
    </w:p>
    <w:p w:rsidR="00A26DE1" w:rsidRDefault="003F3E28" w:rsidP="001735A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Что такое малая война? </w:t>
      </w:r>
      <w:r w:rsidR="007362D4" w:rsidRPr="00FD5039"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  <w:t>Действие отдельных военных отрядов в тылу неприятеля.</w:t>
      </w:r>
      <w:r w:rsidR="007362D4"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 xml:space="preserve"> </w:t>
      </w:r>
    </w:p>
    <w:p w:rsidR="00A26DE1" w:rsidRPr="00FD5039" w:rsidRDefault="003F3E28" w:rsidP="001735A3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Б)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Что такое война народная? </w:t>
      </w:r>
      <w:r w:rsidR="007362D4" w:rsidRPr="00FD5039"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  <w:t>Военные действия вооруженных местных жителей, защищавших свои деревни и села.</w:t>
      </w:r>
    </w:p>
    <w:p w:rsidR="00A26DE1" w:rsidRDefault="007362D4" w:rsidP="001735A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в Красном зале портреты тех, кого можно отнести к участникам малой войны и народной (партизанской) войны.</w:t>
      </w:r>
    </w:p>
    <w:tbl>
      <w:tblPr>
        <w:tblStyle w:val="ac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26DE1"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малой войны (армейские партизанские отряды)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народной войны</w:t>
            </w:r>
          </w:p>
        </w:tc>
      </w:tr>
      <w:tr w:rsidR="00A26DE1">
        <w:trPr>
          <w:trHeight w:val="795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Д.</w:t>
            </w:r>
            <w:r w:rsidR="00FD5039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Давыдов, В.</w:t>
            </w:r>
            <w:r w:rsidR="00FD5039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Орлов-Денисов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Кожина, Е. Стулов, Г. Курин</w:t>
            </w:r>
          </w:p>
        </w:tc>
      </w:tr>
    </w:tbl>
    <w:p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Сформулируйте собственный вывод об итогах Отечественной войны 1812 г. </w:t>
      </w:r>
    </w:p>
    <w:p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Каковы были итоги войны для Наполеона?</w:t>
      </w:r>
    </w:p>
    <w:p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Главным итогом военных действий 1812 года стали полная катастрофа и </w:t>
      </w:r>
      <w:r w:rsidR="001735A3">
        <w:rPr>
          <w:rFonts w:ascii="Times New Roman" w:eastAsia="Times New Roman" w:hAnsi="Times New Roman" w:cs="Times New Roman"/>
          <w:sz w:val="28"/>
          <w:szCs w:val="28"/>
          <w:highlight w:val="green"/>
        </w:rPr>
        <w:t>уничтожение Великой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армии в России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Наполеон не смог навязать России новые неприемлемые для не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условия мира.</w:t>
      </w:r>
    </w:p>
    <w:p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Каковы были итоги войны для России?</w:t>
      </w:r>
    </w:p>
    <w:p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Побе</w:t>
      </w:r>
      <w:r w:rsidR="009146ED">
        <w:rPr>
          <w:rFonts w:ascii="Times New Roman" w:eastAsia="Times New Roman" w:hAnsi="Times New Roman" w:cs="Times New Roman"/>
          <w:sz w:val="28"/>
          <w:szCs w:val="28"/>
          <w:highlight w:val="green"/>
        </w:rPr>
        <w:t>да в Отечественной войне 1812 г</w:t>
      </w:r>
      <w:r w:rsidR="009146ED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ода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высоко подняла международный престиж России, вызвала бурный рост национального самосознания и культуры.</w:t>
      </w:r>
    </w:p>
    <w:p w:rsidR="00EB3111" w:rsidRDefault="00EB3111" w:rsidP="00EB311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 был вклад русского народа в победу над армией Наполеона?</w:t>
      </w:r>
    </w:p>
    <w:p w:rsidR="00EB3111" w:rsidRDefault="00EB3111" w:rsidP="00EB311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Общенациональный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подъ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м народных масс (народная война, ополчение, сборы средств), выступивших на защиту Отечества, стал главной причиной победы России в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Отечественной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войне 1812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.</w:t>
      </w:r>
    </w:p>
    <w:p w:rsidR="00A26DE1" w:rsidRDefault="00A26DE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sectPr w:rsidR="00A26DE1">
      <w:headerReference w:type="default" r:id="rId11"/>
      <w:footerReference w:type="default" r:id="rId12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5A9" w:rsidRDefault="001D25A9">
      <w:pPr>
        <w:spacing w:line="240" w:lineRule="auto"/>
      </w:pPr>
      <w:r>
        <w:separator/>
      </w:r>
    </w:p>
  </w:endnote>
  <w:endnote w:type="continuationSeparator" w:id="0">
    <w:p w:rsidR="001D25A9" w:rsidRDefault="001D25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DE1" w:rsidRDefault="007362D4">
    <w:pPr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77158">
      <w:rPr>
        <w:rFonts w:ascii="Times New Roman" w:eastAsia="Times New Roman" w:hAnsi="Times New Roman" w:cs="Times New Roman"/>
        <w:noProof/>
        <w:sz w:val="20"/>
        <w:szCs w:val="20"/>
      </w:rPr>
      <w:t>8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5A9" w:rsidRDefault="001D25A9">
      <w:pPr>
        <w:spacing w:line="240" w:lineRule="auto"/>
      </w:pPr>
      <w:r>
        <w:separator/>
      </w:r>
    </w:p>
  </w:footnote>
  <w:footnote w:type="continuationSeparator" w:id="0">
    <w:p w:rsidR="001D25A9" w:rsidRDefault="001D25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158" w:rsidRDefault="00277158" w:rsidP="00277158">
    <w:pPr>
      <w:pStyle w:val="ad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:rsidR="00277158" w:rsidRPr="00277158" w:rsidRDefault="00277158" w:rsidP="00277158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 xml:space="preserve">«Русская Илиада», 9 класс, рабочий лист </w:t>
    </w:r>
    <w:proofErr w:type="spellStart"/>
    <w:r>
      <w:rPr>
        <w:rFonts w:ascii="Times New Roman" w:hAnsi="Times New Roman" w:cs="Times New Roman"/>
        <w:sz w:val="24"/>
        <w:szCs w:val="24"/>
      </w:rPr>
      <w:t>уч</w:t>
    </w:r>
    <w:r>
      <w:rPr>
        <w:rFonts w:ascii="Times New Roman" w:hAnsi="Times New Roman" w:cs="Times New Roman"/>
        <w:sz w:val="24"/>
        <w:szCs w:val="24"/>
        <w:lang w:val="ru-RU"/>
      </w:rPr>
      <w:t>ителя</w:t>
    </w:r>
    <w:proofErr w:type="spellEnd"/>
  </w:p>
  <w:p w:rsidR="00277158" w:rsidRDefault="0027715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45C15"/>
    <w:multiLevelType w:val="multilevel"/>
    <w:tmpl w:val="D876C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FE0CF7"/>
    <w:multiLevelType w:val="multilevel"/>
    <w:tmpl w:val="0526D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B094A28"/>
    <w:multiLevelType w:val="multilevel"/>
    <w:tmpl w:val="546C26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E1"/>
    <w:rsid w:val="000C0765"/>
    <w:rsid w:val="000F6CBD"/>
    <w:rsid w:val="00160D60"/>
    <w:rsid w:val="001735A3"/>
    <w:rsid w:val="001A4E03"/>
    <w:rsid w:val="001D25A9"/>
    <w:rsid w:val="001E2405"/>
    <w:rsid w:val="00224FB9"/>
    <w:rsid w:val="00277158"/>
    <w:rsid w:val="003F3E28"/>
    <w:rsid w:val="00443569"/>
    <w:rsid w:val="0069300E"/>
    <w:rsid w:val="006D22F3"/>
    <w:rsid w:val="00722D20"/>
    <w:rsid w:val="007362D4"/>
    <w:rsid w:val="007F38C3"/>
    <w:rsid w:val="009146ED"/>
    <w:rsid w:val="009C6186"/>
    <w:rsid w:val="00A26DE1"/>
    <w:rsid w:val="00A93974"/>
    <w:rsid w:val="00C63BDF"/>
    <w:rsid w:val="00CC22C0"/>
    <w:rsid w:val="00D12BC0"/>
    <w:rsid w:val="00EB3111"/>
    <w:rsid w:val="00FD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77205"/>
  <w15:docId w15:val="{65EF8070-7250-4B47-8B81-342D36D7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header"/>
    <w:basedOn w:val="a"/>
    <w:link w:val="ae"/>
    <w:uiPriority w:val="99"/>
    <w:unhideWhenUsed/>
    <w:rsid w:val="0027715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7158"/>
  </w:style>
  <w:style w:type="paragraph" w:styleId="af">
    <w:name w:val="footer"/>
    <w:basedOn w:val="a"/>
    <w:link w:val="af0"/>
    <w:uiPriority w:val="99"/>
    <w:unhideWhenUsed/>
    <w:rsid w:val="00277158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7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2025-02-19T07:32:00Z</dcterms:created>
  <dcterms:modified xsi:type="dcterms:W3CDTF">2025-03-13T09:50:00Z</dcterms:modified>
</cp:coreProperties>
</file>